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4B" w:rsidRPr="00232B90" w:rsidRDefault="003D194B" w:rsidP="003D194B">
      <w:pPr>
        <w:jc w:val="center"/>
        <w:rPr>
          <w:b/>
        </w:rPr>
      </w:pPr>
      <w:r w:rsidRPr="00232B90">
        <w:rPr>
          <w:b/>
        </w:rPr>
        <w:t>KECEL VÁROS ÖNKORMÁNYZATA</w:t>
      </w:r>
    </w:p>
    <w:p w:rsidR="003D194B" w:rsidRPr="00232B90" w:rsidRDefault="003D194B" w:rsidP="003D194B">
      <w:pPr>
        <w:jc w:val="center"/>
        <w:rPr>
          <w:b/>
        </w:rPr>
      </w:pPr>
      <w:r w:rsidRPr="00232B90">
        <w:rPr>
          <w:b/>
        </w:rPr>
        <w:t>KÉPVISELŐ-TESTÜLETÉNEK</w:t>
      </w:r>
    </w:p>
    <w:p w:rsidR="003D194B" w:rsidRDefault="000A43CF" w:rsidP="003D194B">
      <w:pPr>
        <w:jc w:val="center"/>
        <w:rPr>
          <w:b/>
        </w:rPr>
      </w:pPr>
      <w:r>
        <w:rPr>
          <w:b/>
        </w:rPr>
        <w:t>1</w:t>
      </w:r>
      <w:r w:rsidR="003D194B" w:rsidRPr="00232B90">
        <w:rPr>
          <w:b/>
        </w:rPr>
        <w:t>/20</w:t>
      </w:r>
      <w:r w:rsidR="003D194B">
        <w:rPr>
          <w:b/>
        </w:rPr>
        <w:t>21</w:t>
      </w:r>
      <w:r w:rsidR="003D194B" w:rsidRPr="00232B90">
        <w:rPr>
          <w:b/>
        </w:rPr>
        <w:t>. (</w:t>
      </w:r>
      <w:r>
        <w:rPr>
          <w:b/>
        </w:rPr>
        <w:t>I. 22</w:t>
      </w:r>
      <w:r w:rsidR="003D194B" w:rsidRPr="00232B90">
        <w:rPr>
          <w:b/>
        </w:rPr>
        <w:t>.) önkormányzati rendelete</w:t>
      </w:r>
    </w:p>
    <w:p w:rsidR="003D194B" w:rsidRPr="00232B90" w:rsidRDefault="003D194B" w:rsidP="003D194B">
      <w:pPr>
        <w:jc w:val="center"/>
        <w:rPr>
          <w:b/>
        </w:rPr>
      </w:pPr>
    </w:p>
    <w:p w:rsidR="003D194B" w:rsidRDefault="003D194B" w:rsidP="003D194B">
      <w:pPr>
        <w:jc w:val="center"/>
        <w:rPr>
          <w:rStyle w:val="Kiemels2"/>
        </w:rPr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 xml:space="preserve"> helyi közutak nem közlekedési célú igénybevételéről</w:t>
      </w:r>
    </w:p>
    <w:p w:rsidR="003D194B" w:rsidRDefault="003D194B" w:rsidP="003D194B">
      <w:pPr>
        <w:spacing w:before="100" w:beforeAutospacing="1" w:after="100" w:afterAutospacing="1"/>
        <w:jc w:val="both"/>
      </w:pPr>
      <w:r w:rsidRPr="00A663B0">
        <w:t xml:space="preserve">Kecel </w:t>
      </w:r>
      <w:r w:rsidR="009A55C4">
        <w:t>v</w:t>
      </w:r>
      <w:r w:rsidRPr="00A663B0">
        <w:t xml:space="preserve">áros </w:t>
      </w:r>
      <w:r w:rsidR="009A55C4">
        <w:t>p</w:t>
      </w:r>
      <w:r w:rsidRPr="00A663B0">
        <w:t xml:space="preserve">olgármestere a </w:t>
      </w:r>
      <w:r w:rsidRPr="009B38E3">
        <w:t>veszélyhelyzet kihirdetéséről szóló 478/2020. (XI. 3.) Korm. rendeletre figyelemmel, a katasztrófavédelemről és a hozzá kapcsolódó törvények módosításáról szóló 2011. évi CXXVII. törvény 46. § (4) bekezdése alapján Kecel Város Önkormányzata Képviselő-testülete hatáskörében, a közúti közlekedésről szóló 1988. évi I. törvény 48. § (5b) bekezdésében</w:t>
      </w:r>
      <w:r w:rsidRPr="009B38E3">
        <w:rPr>
          <w:rFonts w:eastAsia="Calibri"/>
          <w:lang w:eastAsia="en-US"/>
        </w:rPr>
        <w:t xml:space="preserve"> kapott felhatalmazás alapján, </w:t>
      </w:r>
      <w:r w:rsidRPr="009B38E3">
        <w:t>Magyarország helyi önkormányzatairól szóló 2011. évi CLXXXIX. törvény 13. § (1) bekezdés 2. pontjában</w:t>
      </w:r>
      <w:r w:rsidRPr="009B38E3">
        <w:rPr>
          <w:rFonts w:eastAsia="Calibri"/>
          <w:lang w:eastAsia="en-US"/>
        </w:rPr>
        <w:t xml:space="preserve"> meghatározott feladatkörében eljárva</w:t>
      </w:r>
      <w:r w:rsidRPr="009B38E3">
        <w:t xml:space="preserve"> a következőket rendeli el:</w:t>
      </w:r>
    </w:p>
    <w:p w:rsidR="003D194B" w:rsidRPr="00B46187" w:rsidRDefault="003D194B" w:rsidP="003D194B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1. A </w:t>
      </w:r>
      <w:r w:rsidRPr="00B46187">
        <w:rPr>
          <w:b/>
        </w:rPr>
        <w:t>rendelet hatálya</w:t>
      </w:r>
    </w:p>
    <w:p w:rsidR="003D194B" w:rsidRDefault="003D194B" w:rsidP="003D194B">
      <w:pPr>
        <w:pStyle w:val="NormlWeb"/>
        <w:jc w:val="both"/>
      </w:pPr>
      <w:r>
        <w:rPr>
          <w:rStyle w:val="Kiemels2"/>
        </w:rPr>
        <w:t>1. §</w:t>
      </w:r>
      <w:r>
        <w:t xml:space="preserve"> A rendelet hatálya kiterjed Kecel város közigazgatási területén Kecel Város Önkormányzata közútkezelésében lévő valamennyi helyi közútra, járdára, gyalogútra (a továbbiakban: helyi közút).</w:t>
      </w:r>
    </w:p>
    <w:p w:rsidR="003D194B" w:rsidRDefault="003D194B" w:rsidP="003D194B">
      <w:pPr>
        <w:pStyle w:val="NormlWeb"/>
        <w:jc w:val="center"/>
        <w:rPr>
          <w:b/>
        </w:rPr>
      </w:pPr>
      <w:r w:rsidRPr="00EE3428">
        <w:rPr>
          <w:b/>
        </w:rPr>
        <w:t>2. Értelmező rendelkezések</w:t>
      </w:r>
    </w:p>
    <w:p w:rsidR="003D194B" w:rsidRDefault="003D194B" w:rsidP="003D194B">
      <w:pPr>
        <w:pStyle w:val="NormlWeb"/>
      </w:pPr>
      <w:r w:rsidRPr="00EE3428">
        <w:rPr>
          <w:b/>
        </w:rPr>
        <w:t>2. §</w:t>
      </w:r>
      <w:r>
        <w:t xml:space="preserve"> A közutakkal kapcsolatos fogalmak értelmezése tekintetében a közúti közlekedésről szóló 1988. évi I. törvény (a továbbiakban: Kkt.) rendelkezései az irányadók.</w:t>
      </w:r>
    </w:p>
    <w:p w:rsidR="003D194B" w:rsidRDefault="003D194B" w:rsidP="003D194B">
      <w:pPr>
        <w:pStyle w:val="NormlWeb"/>
        <w:jc w:val="center"/>
        <w:rPr>
          <w:b/>
        </w:rPr>
      </w:pPr>
      <w:r w:rsidRPr="00E45497">
        <w:rPr>
          <w:b/>
        </w:rPr>
        <w:t xml:space="preserve">3. </w:t>
      </w:r>
      <w:r>
        <w:rPr>
          <w:b/>
        </w:rPr>
        <w:t>Eljárási szabályok, helyi sajátosságok</w:t>
      </w:r>
    </w:p>
    <w:p w:rsidR="003D194B" w:rsidRDefault="00EB3182" w:rsidP="003D194B">
      <w:pPr>
        <w:pStyle w:val="NormlWeb"/>
        <w:jc w:val="both"/>
        <w:rPr>
          <w:color w:val="000000"/>
        </w:rPr>
      </w:pPr>
      <w:r>
        <w:rPr>
          <w:b/>
          <w:color w:val="000000"/>
        </w:rPr>
        <w:t>3</w:t>
      </w:r>
      <w:r w:rsidR="003D194B" w:rsidRPr="00D83C69">
        <w:rPr>
          <w:b/>
          <w:color w:val="000000"/>
        </w:rPr>
        <w:t>. §</w:t>
      </w:r>
      <w:r w:rsidR="003D194B">
        <w:rPr>
          <w:color w:val="000000"/>
        </w:rPr>
        <w:t xml:space="preserve"> (1) A </w:t>
      </w:r>
      <w:r>
        <w:rPr>
          <w:color w:val="000000"/>
        </w:rPr>
        <w:t xml:space="preserve">helyi </w:t>
      </w:r>
      <w:r w:rsidR="003D194B">
        <w:rPr>
          <w:color w:val="000000"/>
        </w:rPr>
        <w:t xml:space="preserve">közút felbontásához, annak területén, az alatt vagy felett építmény vagy más létesítmény elhelyezéséhez, a közút területének egyéb nem közlekedési célú </w:t>
      </w:r>
      <w:r w:rsidR="003D194B" w:rsidRPr="00D83C69">
        <w:rPr>
          <w:color w:val="000000"/>
        </w:rPr>
        <w:t xml:space="preserve">elfoglalásához (a továbbiakban együtt: nem közlekedési célú igénybevétel) </w:t>
      </w:r>
      <w:r>
        <w:t>– átruházott hatáskörben - a jegyző</w:t>
      </w:r>
      <w:r w:rsidR="003D194B" w:rsidRPr="00D83C69">
        <w:rPr>
          <w:color w:val="000000"/>
        </w:rPr>
        <w:t xml:space="preserve"> hozzájárulása szükséges</w:t>
      </w:r>
      <w:r w:rsidR="00EA0972">
        <w:rPr>
          <w:color w:val="000000"/>
        </w:rPr>
        <w:t xml:space="preserve"> (közútkezelői hozzájárulás)</w:t>
      </w:r>
      <w:r w:rsidR="003D194B" w:rsidRPr="00D83C69">
        <w:rPr>
          <w:color w:val="000000"/>
        </w:rPr>
        <w:t>.</w:t>
      </w:r>
    </w:p>
    <w:p w:rsidR="003D194B" w:rsidRDefault="003D194B" w:rsidP="003D194B">
      <w:pPr>
        <w:pStyle w:val="NormlWeb"/>
        <w:jc w:val="both"/>
        <w:rPr>
          <w:rStyle w:val="Kiemels2"/>
          <w:b w:val="0"/>
          <w:color w:val="000000"/>
        </w:rPr>
      </w:pPr>
      <w:r>
        <w:rPr>
          <w:color w:val="000000"/>
        </w:rPr>
        <w:t xml:space="preserve">(2) </w:t>
      </w:r>
      <w:r w:rsidRPr="00D83C69">
        <w:rPr>
          <w:rStyle w:val="Kiemels2"/>
          <w:b w:val="0"/>
          <w:color w:val="000000"/>
        </w:rPr>
        <w:t>A</w:t>
      </w:r>
      <w:r w:rsidR="0085767A">
        <w:rPr>
          <w:rStyle w:val="Kiemels2"/>
          <w:b w:val="0"/>
          <w:color w:val="000000"/>
        </w:rPr>
        <w:t xml:space="preserve"> helyi</w:t>
      </w:r>
      <w:r w:rsidRPr="00D83C69">
        <w:rPr>
          <w:rStyle w:val="Kiemels2"/>
          <w:b w:val="0"/>
          <w:color w:val="000000"/>
        </w:rPr>
        <w:t xml:space="preserve"> közút nem közlekedési célú igénybevételéhez szükséges közútkezelői hozzájárulás iránti kérelmet </w:t>
      </w:r>
      <w:r w:rsidRPr="00D83C69">
        <w:t xml:space="preserve">a közutak igazgatásáról szóló 19/1994. (V. 31.) KHVM rendelet </w:t>
      </w:r>
      <w:r w:rsidRPr="00D83C69">
        <w:rPr>
          <w:rStyle w:val="Kiemels2"/>
          <w:b w:val="0"/>
          <w:color w:val="000000"/>
        </w:rPr>
        <w:t>3. számú melléklete szerinti adattartalommal és 6-7. §</w:t>
      </w:r>
      <w:proofErr w:type="spellStart"/>
      <w:r w:rsidRPr="00D83C69">
        <w:rPr>
          <w:rStyle w:val="Kiemels2"/>
          <w:b w:val="0"/>
          <w:color w:val="000000"/>
        </w:rPr>
        <w:t>-a</w:t>
      </w:r>
      <w:proofErr w:type="spellEnd"/>
      <w:r w:rsidRPr="00D83C69">
        <w:rPr>
          <w:rStyle w:val="Kiemels2"/>
          <w:b w:val="0"/>
          <w:color w:val="000000"/>
        </w:rPr>
        <w:t xml:space="preserve"> szerinti mellékletekkel </w:t>
      </w:r>
      <w:r w:rsidR="00461A24">
        <w:rPr>
          <w:rStyle w:val="Kiemels2"/>
          <w:b w:val="0"/>
          <w:color w:val="000000"/>
        </w:rPr>
        <w:t xml:space="preserve">az </w:t>
      </w:r>
      <w:r w:rsidR="00005C47">
        <w:rPr>
          <w:rStyle w:val="Kiemels2"/>
          <w:b w:val="0"/>
          <w:color w:val="000000"/>
        </w:rPr>
        <w:t>igénybevétel</w:t>
      </w:r>
      <w:r w:rsidR="00461A24">
        <w:rPr>
          <w:rStyle w:val="Kiemels2"/>
          <w:b w:val="0"/>
          <w:color w:val="000000"/>
        </w:rPr>
        <w:t xml:space="preserve"> tervezett kezdőnapját</w:t>
      </w:r>
      <w:r w:rsidR="00005C47">
        <w:rPr>
          <w:rStyle w:val="Kiemels2"/>
          <w:b w:val="0"/>
          <w:color w:val="000000"/>
        </w:rPr>
        <w:t xml:space="preserve"> legalább 21 nappal megelőzően</w:t>
      </w:r>
      <w:r w:rsidRPr="00D83C69">
        <w:rPr>
          <w:rStyle w:val="Kiemels2"/>
          <w:b w:val="0"/>
          <w:color w:val="000000"/>
        </w:rPr>
        <w:t xml:space="preserve"> </w:t>
      </w:r>
      <w:r w:rsidR="00EB3182">
        <w:rPr>
          <w:rStyle w:val="Kiemels2"/>
          <w:b w:val="0"/>
          <w:color w:val="000000"/>
        </w:rPr>
        <w:t xml:space="preserve">a </w:t>
      </w:r>
      <w:r w:rsidRPr="00512A32">
        <w:rPr>
          <w:rStyle w:val="Kiemels2"/>
          <w:b w:val="0"/>
          <w:color w:val="000000"/>
        </w:rPr>
        <w:t>jegyzőnél kell előterjeszteni.</w:t>
      </w:r>
    </w:p>
    <w:p w:rsidR="00EB3182" w:rsidRPr="00512A32" w:rsidRDefault="00EB3182" w:rsidP="003D194B">
      <w:pPr>
        <w:pStyle w:val="NormlWeb"/>
        <w:jc w:val="both"/>
        <w:rPr>
          <w:rStyle w:val="Kiemels2"/>
          <w:b w:val="0"/>
          <w:color w:val="000000"/>
        </w:rPr>
      </w:pPr>
      <w:r>
        <w:rPr>
          <w:rStyle w:val="Kiemels2"/>
          <w:b w:val="0"/>
          <w:color w:val="000000"/>
        </w:rPr>
        <w:t xml:space="preserve">(3) </w:t>
      </w:r>
      <w:r>
        <w:t>Az eljárásra a Kkt., az általános közigazgatási rendtartásról szóló 2016. évi CL. törvényt és a közutak igazgatásáról szóló 19/1994. (V. 31.) KHVM rendelet szabályait kell alkalmazni, a jelen rendeletben foglalt kiegészítésekkel.</w:t>
      </w:r>
    </w:p>
    <w:p w:rsidR="003D194B" w:rsidRDefault="00EB3182" w:rsidP="003D194B">
      <w:pPr>
        <w:spacing w:after="200"/>
        <w:jc w:val="both"/>
        <w:rPr>
          <w:sz w:val="22"/>
          <w:szCs w:val="22"/>
        </w:rPr>
      </w:pPr>
      <w:r>
        <w:rPr>
          <w:b/>
        </w:rPr>
        <w:t>4</w:t>
      </w:r>
      <w:r w:rsidR="003D194B" w:rsidRPr="00512A32">
        <w:rPr>
          <w:b/>
        </w:rPr>
        <w:t>. §</w:t>
      </w:r>
      <w:r w:rsidR="003D194B" w:rsidRPr="00512A32">
        <w:t xml:space="preserve"> </w:t>
      </w:r>
      <w:r w:rsidR="00005C47" w:rsidRPr="00512A32">
        <w:rPr>
          <w:sz w:val="22"/>
          <w:szCs w:val="22"/>
        </w:rPr>
        <w:t>A</w:t>
      </w:r>
      <w:r w:rsidR="003D194B" w:rsidRPr="00512A32">
        <w:t xml:space="preserve">zon ingatlantulajdonos - amennyiben az ingatlanhasználó személye eltér a tulajdonostól, ingatlanhasználó -, </w:t>
      </w:r>
      <w:r w:rsidR="00005C47" w:rsidRPr="00512A32">
        <w:t>kinek</w:t>
      </w:r>
      <w:r w:rsidR="003D194B" w:rsidRPr="00512A32">
        <w:t xml:space="preserve"> ingatlanán</w:t>
      </w:r>
      <w:r w:rsidR="00700261">
        <w:t xml:space="preserve"> </w:t>
      </w:r>
      <w:r w:rsidR="003D194B" w:rsidRPr="00512A32">
        <w:t>a helyi közút természetes nyomvonala</w:t>
      </w:r>
      <w:r w:rsidR="0085767A" w:rsidRPr="0085767A">
        <w:t xml:space="preserve"> </w:t>
      </w:r>
      <w:r w:rsidR="004B4CE6">
        <w:t>már a</w:t>
      </w:r>
      <w:r w:rsidR="004B4CE6" w:rsidRPr="00512A32">
        <w:t xml:space="preserve"> </w:t>
      </w:r>
      <w:r w:rsidR="004B4CE6" w:rsidRPr="00512A32">
        <w:rPr>
          <w:sz w:val="22"/>
          <w:szCs w:val="22"/>
        </w:rPr>
        <w:t>jelen rendelet hatálybalépésekor</w:t>
      </w:r>
      <w:r w:rsidR="004B4CE6" w:rsidRPr="00512A32">
        <w:t xml:space="preserve"> </w:t>
      </w:r>
      <w:r w:rsidR="0085767A" w:rsidRPr="00512A32">
        <w:t>az ingatlan-nyilvántartástól eltérően</w:t>
      </w:r>
      <w:r w:rsidR="003D194B" w:rsidRPr="00512A32">
        <w:t xml:space="preserve"> halad, vagy az ingatlan művelése, használata során az ingatlan-nyilvántartástól eltérően az út területét is igénybe (művelésbe, használatba) vett</w:t>
      </w:r>
      <w:r w:rsidR="00005C47" w:rsidRPr="00512A32">
        <w:t xml:space="preserve">e, köteles </w:t>
      </w:r>
      <w:r w:rsidR="003D194B" w:rsidRPr="00512A32">
        <w:t xml:space="preserve">e tényt a jegyzőnek </w:t>
      </w:r>
      <w:r w:rsidR="00005C47" w:rsidRPr="00512A32">
        <w:t xml:space="preserve">a </w:t>
      </w:r>
      <w:r>
        <w:t>3</w:t>
      </w:r>
      <w:r w:rsidR="00005C47" w:rsidRPr="00512A32">
        <w:t>. § (2) bekezdésében foglaltak szerint</w:t>
      </w:r>
      <w:r w:rsidR="00C12C84">
        <w:t>i adatokkal</w:t>
      </w:r>
      <w:r w:rsidR="004B4CE6">
        <w:t xml:space="preserve"> </w:t>
      </w:r>
      <w:r w:rsidR="003D194B" w:rsidRPr="00512A32">
        <w:t>bejelenteni</w:t>
      </w:r>
      <w:r w:rsidR="00512A32" w:rsidRPr="00512A32">
        <w:t xml:space="preserve"> legkésőbb 2021</w:t>
      </w:r>
      <w:r w:rsidR="00806A82">
        <w:t>. július 3</w:t>
      </w:r>
      <w:r w:rsidR="00512A32" w:rsidRPr="00512A32">
        <w:t>1-ig</w:t>
      </w:r>
      <w:r w:rsidR="003D194B" w:rsidRPr="00512A32">
        <w:t>.</w:t>
      </w:r>
    </w:p>
    <w:p w:rsidR="003D194B" w:rsidRDefault="00EB3182" w:rsidP="003D194B">
      <w:pPr>
        <w:spacing w:after="200"/>
        <w:jc w:val="both"/>
        <w:rPr>
          <w:sz w:val="22"/>
          <w:szCs w:val="22"/>
        </w:rPr>
      </w:pPr>
      <w:r w:rsidRPr="00700261">
        <w:rPr>
          <w:b/>
        </w:rPr>
        <w:t>5. §</w:t>
      </w:r>
      <w:r>
        <w:t xml:space="preserve"> </w:t>
      </w:r>
      <w:r w:rsidR="003D194B">
        <w:t>Az ingatlantulajdonos vagy használó a területe művelése során köteles az út mellett a gépi műveléshez szükséges fordulási területet az ingatlan</w:t>
      </w:r>
      <w:r w:rsidR="0085767A">
        <w:t xml:space="preserve"> területén</w:t>
      </w:r>
      <w:r w:rsidR="003D194B">
        <w:t xml:space="preserve"> belül biztosítani, az út területére a gépekkel kifordulni tilos, amennyiben </w:t>
      </w:r>
      <w:r w:rsidR="0085767A">
        <w:t xml:space="preserve">a </w:t>
      </w:r>
      <w:r w:rsidR="003D194B">
        <w:t xml:space="preserve">gépi műveléshez szükséges fordulási területet az ingatlanon belül nem biztosítja, az a jelen rendelet vonatkozásában a közút nem közlekedési célú igénybevételének minősül és </w:t>
      </w:r>
      <w:r w:rsidR="003D194B">
        <w:lastRenderedPageBreak/>
        <w:t>a jelen rendelet szerinti eljárást vonja maga után.</w:t>
      </w:r>
      <w:r w:rsidR="003D194B">
        <w:rPr>
          <w:sz w:val="22"/>
          <w:szCs w:val="22"/>
        </w:rPr>
        <w:t xml:space="preserve"> </w:t>
      </w:r>
      <w:r w:rsidR="003D194B">
        <w:t>Abban az esetben, amennyiben az ingatlan szőlő vagy gyümölcsös művelési ágban kerül hasznosításra és a növénykultúra-sorvég és a közút között nem kerül elhagyásra legalább 8 méter, vélelmezni kell, hogy az ingatlantulajdonos vagy használó a közutat veszi igénybe a művelés során a mezőgazdasági géppel történő fordulásra.</w:t>
      </w:r>
    </w:p>
    <w:p w:rsidR="003D194B" w:rsidRDefault="003D194B" w:rsidP="003D194B">
      <w:pPr>
        <w:pStyle w:val="NormlWeb"/>
        <w:jc w:val="both"/>
      </w:pPr>
      <w:r>
        <w:rPr>
          <w:b/>
        </w:rPr>
        <w:t>6</w:t>
      </w:r>
      <w:r w:rsidRPr="00DA5848">
        <w:rPr>
          <w:b/>
        </w:rPr>
        <w:t>. §</w:t>
      </w:r>
      <w:r>
        <w:t xml:space="preserve"> Ha az e rendelet hatálya alá tartozó helyi közút nem közlekedési célú igénybevételére közterület-használati megállapodás alapján kerül sor, a közterület-használati megállapodás szerint használatba adott - rendelet hatálya alá tartozó - közút vonatkozásában e rendelet szabályait csak akkor kell alkalmazni, ha a közterület-használatot szabályozó egyéb jogszabályok eltérően nem rendelkeznek.</w:t>
      </w:r>
    </w:p>
    <w:p w:rsidR="003D194B" w:rsidRDefault="003D194B" w:rsidP="003D194B">
      <w:pPr>
        <w:pStyle w:val="NormlWeb"/>
        <w:jc w:val="both"/>
      </w:pPr>
      <w:r>
        <w:rPr>
          <w:b/>
        </w:rPr>
        <w:t>7</w:t>
      </w:r>
      <w:r w:rsidRPr="00DA5848">
        <w:rPr>
          <w:b/>
        </w:rPr>
        <w:t>. §</w:t>
      </w:r>
      <w:r>
        <w:t xml:space="preserve"> A hozzájárulás jogosultjának az igénybe vett területet a hozzájárulásban meghatározott határidőre kell helyreállítania, a helyi közút eredeti állapotának megfelelően vagy a hozzájárulásban meghatározottak szerint.</w:t>
      </w:r>
      <w:r w:rsidRPr="00DA5848">
        <w:t xml:space="preserve"> </w:t>
      </w:r>
      <w:r>
        <w:t>A helyreállítási kötelezettség a munkavégzéssel érintett közterületi szakasz zöldterületeire, növényzetére is vonatkozik.</w:t>
      </w:r>
    </w:p>
    <w:p w:rsidR="003D194B" w:rsidRDefault="003D194B" w:rsidP="003D194B">
      <w:pPr>
        <w:pStyle w:val="NormlWeb"/>
        <w:jc w:val="both"/>
      </w:pPr>
      <w:r>
        <w:rPr>
          <w:rStyle w:val="Kiemels2"/>
        </w:rPr>
        <w:t>8. §</w:t>
      </w:r>
      <w:r>
        <w:t xml:space="preserve"> (1) Amennyiben a helyi közút nem közlekedési célú igénybevétele hozzájárulás nélkül, vagy a kiadott hozzájárulástól eltérő módon történik, az engedély nélküli igénybevételnek minősül.</w:t>
      </w:r>
    </w:p>
    <w:p w:rsidR="003D194B" w:rsidRDefault="003D194B" w:rsidP="003D194B">
      <w:pPr>
        <w:pStyle w:val="NormlWeb"/>
        <w:jc w:val="both"/>
      </w:pPr>
      <w:r>
        <w:t>(2) Az (1) bekezdésben foglalt esetekben a hozzájárulás jogosultját, illetve az engedély nélküli igénybevevőt megfelelő határidő biztosításával írásban fel kell szólítani a</w:t>
      </w:r>
      <w:r w:rsidR="0085767A">
        <w:t xml:space="preserve"> munkavégzés befejezésére és a 7</w:t>
      </w:r>
      <w:r w:rsidR="004B4CE6">
        <w:t>.</w:t>
      </w:r>
      <w:r>
        <w:t xml:space="preserve"> §</w:t>
      </w:r>
      <w:proofErr w:type="spellStart"/>
      <w:r>
        <w:t>-ban</w:t>
      </w:r>
      <w:proofErr w:type="spellEnd"/>
      <w:r>
        <w:t xml:space="preserve"> szabályozott helyreállításra, valamint a </w:t>
      </w:r>
      <w:r w:rsidR="00694317">
        <w:t>9</w:t>
      </w:r>
      <w:r>
        <w:t>. §</w:t>
      </w:r>
      <w:proofErr w:type="spellStart"/>
      <w:r>
        <w:t>-ban</w:t>
      </w:r>
      <w:proofErr w:type="spellEnd"/>
      <w:r>
        <w:t xml:space="preserve"> foglalt díj utólagos megfizetésére. Utólagos megfizetés elrendelése esetén a </w:t>
      </w:r>
      <w:r w:rsidR="00694317">
        <w:t xml:space="preserve">10. § </w:t>
      </w:r>
      <w:r>
        <w:t>szerinti mentesség nem adható, illetve a már megadott ment</w:t>
      </w:r>
      <w:r w:rsidR="00AF7342">
        <w:t xml:space="preserve">ességet vissza kell vonni, és </w:t>
      </w:r>
      <w:r>
        <w:t xml:space="preserve">teljes összegű igénybevételi díjat, valamint az igénybevételi díj összegének kilencszeresével megegyező pótdíjat </w:t>
      </w:r>
      <w:r w:rsidR="00AF7342">
        <w:t>kell</w:t>
      </w:r>
      <w:r>
        <w:t xml:space="preserve"> </w:t>
      </w:r>
      <w:r w:rsidR="00AF7342">
        <w:t>ki</w:t>
      </w:r>
      <w:r>
        <w:t>szabni.</w:t>
      </w:r>
    </w:p>
    <w:p w:rsidR="003D194B" w:rsidRDefault="003D194B" w:rsidP="003D194B">
      <w:pPr>
        <w:pStyle w:val="NormlWeb"/>
        <w:jc w:val="both"/>
      </w:pPr>
      <w:r>
        <w:t xml:space="preserve">(3) Amennyiben a hozzájárulás jogosultja, illetve az engedély nélküli igénybevevő a (2) bekezdésben foglaltakat az írásbeli felszólítás ellenére sem hajtja végre határidőben, Kecel Város Önkormányzata a felszólítottak költségére és veszélyére elvégezteti a helyreállítási munkálatokat és </w:t>
      </w:r>
      <w:r w:rsidR="00AF7342">
        <w:t xml:space="preserve">a jegyző </w:t>
      </w:r>
      <w:r>
        <w:t>intézkedik a kiszabott díj behajtása iránt.</w:t>
      </w:r>
    </w:p>
    <w:p w:rsidR="003D194B" w:rsidRPr="0035129C" w:rsidRDefault="003D194B" w:rsidP="003D194B">
      <w:pPr>
        <w:pStyle w:val="NormlWeb"/>
        <w:jc w:val="both"/>
      </w:pPr>
      <w:r>
        <w:t xml:space="preserve">(4) A helyi közutak </w:t>
      </w:r>
      <w:r w:rsidR="00836286">
        <w:t>nem közlekedési célú igénybevételét</w:t>
      </w:r>
      <w:r>
        <w:t xml:space="preserve">, a jelen rendeletben foglalt szabályok betartását a Keceli Közös Önkormányzati Hivatal útellenőrei </w:t>
      </w:r>
      <w:r w:rsidR="00836286">
        <w:t>ellenőrzik</w:t>
      </w:r>
      <w:r>
        <w:t>, a külterületi utak esetében a mezőőrök bevonásával</w:t>
      </w:r>
      <w:r w:rsidR="00836286">
        <w:t>, szükség esetén mérőműszerek igénybevételével</w:t>
      </w:r>
      <w:r>
        <w:t>.</w:t>
      </w:r>
    </w:p>
    <w:p w:rsidR="003D194B" w:rsidRPr="00B46187" w:rsidRDefault="003D194B" w:rsidP="003D194B">
      <w:pPr>
        <w:pStyle w:val="NormlWeb"/>
        <w:jc w:val="center"/>
        <w:rPr>
          <w:b/>
        </w:rPr>
      </w:pPr>
      <w:r>
        <w:rPr>
          <w:b/>
        </w:rPr>
        <w:t>4</w:t>
      </w:r>
      <w:r w:rsidRPr="00B46187">
        <w:rPr>
          <w:b/>
        </w:rPr>
        <w:t>. Igénybevételi díj</w:t>
      </w:r>
    </w:p>
    <w:p w:rsidR="003D194B" w:rsidRDefault="003D194B" w:rsidP="003D194B">
      <w:pPr>
        <w:pStyle w:val="NormlWeb"/>
        <w:jc w:val="both"/>
      </w:pPr>
      <w:r>
        <w:rPr>
          <w:rStyle w:val="Kiemels2"/>
        </w:rPr>
        <w:t>9</w:t>
      </w:r>
      <w:r w:rsidRPr="00AF56E6">
        <w:rPr>
          <w:rStyle w:val="Kiemels2"/>
        </w:rPr>
        <w:t>. §</w:t>
      </w:r>
      <w:r w:rsidRPr="00AF56E6">
        <w:t xml:space="preserve"> (1) A helyi közút nem közlekedési célú igénybevételéért – a közúti közlekedésről szóló törvényben és a közutak igazgatásáról szóló jogszabályokban</w:t>
      </w:r>
      <w:r w:rsidR="007D3D60">
        <w:t>, valamint</w:t>
      </w:r>
      <w:r w:rsidRPr="00AF56E6">
        <w:t xml:space="preserve"> a </w:t>
      </w:r>
      <w:r w:rsidR="00D52B3F">
        <w:t>10. §</w:t>
      </w:r>
      <w:proofErr w:type="spellStart"/>
      <w:r w:rsidR="00D52B3F">
        <w:t>-ban</w:t>
      </w:r>
      <w:proofErr w:type="spellEnd"/>
      <w:r w:rsidRPr="00AF56E6">
        <w:t xml:space="preserve"> foglaltak kivételével – egységesen 50 Ft/m</w:t>
      </w:r>
      <w:r w:rsidRPr="00AF56E6">
        <w:rPr>
          <w:vertAlign w:val="superscript"/>
        </w:rPr>
        <w:t>2</w:t>
      </w:r>
      <w:r w:rsidRPr="00AF56E6">
        <w:t>/nap díjat kell fizetni, a közútkezelői hozzájárulásban meghatározott módon</w:t>
      </w:r>
      <w:r>
        <w:t xml:space="preserve"> és időpontban</w:t>
      </w:r>
      <w:r w:rsidRPr="00AF56E6">
        <w:t>.</w:t>
      </w:r>
    </w:p>
    <w:p w:rsidR="004B4CE6" w:rsidRDefault="004B4CE6" w:rsidP="003D194B">
      <w:pPr>
        <w:pStyle w:val="NormlWeb"/>
        <w:jc w:val="both"/>
      </w:pPr>
      <w:r>
        <w:t>(2) Az igénybevételi díj alapját az ingatlantulajdonosok, használók által használt terület végpontjai és az azzal határos közútra merőleges vonalak által határolt terület alapján kell meghatározni.</w:t>
      </w:r>
    </w:p>
    <w:p w:rsidR="003D194B" w:rsidRPr="00AF56E6" w:rsidRDefault="003D194B" w:rsidP="003D194B">
      <w:pPr>
        <w:pStyle w:val="NormlWeb"/>
        <w:jc w:val="both"/>
      </w:pPr>
      <w:r w:rsidRPr="00AF56E6">
        <w:t>(</w:t>
      </w:r>
      <w:r w:rsidR="004B4CE6">
        <w:t>3</w:t>
      </w:r>
      <w:r w:rsidRPr="00AF56E6">
        <w:t xml:space="preserve">) A kérelmező által minimálisan fizetendő díj összege </w:t>
      </w:r>
      <w:r w:rsidR="008F449F">
        <w:t>25.</w:t>
      </w:r>
      <w:r w:rsidRPr="00AF56E6">
        <w:t>000 forint.</w:t>
      </w:r>
    </w:p>
    <w:p w:rsidR="003D194B" w:rsidRPr="00AF56E6" w:rsidRDefault="003D194B" w:rsidP="003D194B">
      <w:pPr>
        <w:pStyle w:val="NormlWeb"/>
        <w:jc w:val="both"/>
      </w:pPr>
      <w:r w:rsidRPr="00AF56E6">
        <w:t>(</w:t>
      </w:r>
      <w:r w:rsidR="004B4CE6">
        <w:t>4</w:t>
      </w:r>
      <w:r w:rsidRPr="00AF56E6">
        <w:t>) A díj számítása szempontjából minden megkezdett nap egész napnak számít.</w:t>
      </w:r>
    </w:p>
    <w:p w:rsidR="003D194B" w:rsidRPr="00AF56E6" w:rsidRDefault="003D194B" w:rsidP="003D194B">
      <w:pPr>
        <w:spacing w:before="100" w:beforeAutospacing="1" w:after="100" w:afterAutospacing="1"/>
        <w:jc w:val="both"/>
        <w:rPr>
          <w:color w:val="000000"/>
        </w:rPr>
      </w:pPr>
      <w:r w:rsidRPr="00AF56E6">
        <w:rPr>
          <w:rStyle w:val="Kiemels2"/>
          <w:b w:val="0"/>
          <w:color w:val="000000"/>
        </w:rPr>
        <w:t>(</w:t>
      </w:r>
      <w:r w:rsidR="004B4CE6">
        <w:rPr>
          <w:rStyle w:val="Kiemels2"/>
          <w:b w:val="0"/>
          <w:color w:val="000000"/>
        </w:rPr>
        <w:t>5</w:t>
      </w:r>
      <w:r w:rsidRPr="00AF56E6">
        <w:rPr>
          <w:rStyle w:val="Kiemels2"/>
          <w:b w:val="0"/>
          <w:color w:val="000000"/>
        </w:rPr>
        <w:t>) A közút igénybevételéért fizetendő díj előre esedékes. A díj megfizetéséig a közutat érintő munkavégzés vagy egyéb nem közlekedési célú igénybevétel nem kezdhető meg.</w:t>
      </w:r>
    </w:p>
    <w:p w:rsidR="003D194B" w:rsidRDefault="003D194B" w:rsidP="003D194B">
      <w:pPr>
        <w:pStyle w:val="NormlWeb"/>
        <w:jc w:val="both"/>
      </w:pPr>
      <w:r>
        <w:rPr>
          <w:b/>
        </w:rPr>
        <w:lastRenderedPageBreak/>
        <w:t>10</w:t>
      </w:r>
      <w:r w:rsidRPr="0046502B">
        <w:rPr>
          <w:rStyle w:val="Kiemels2"/>
          <w:b w:val="0"/>
        </w:rPr>
        <w:t>.</w:t>
      </w:r>
      <w:r>
        <w:rPr>
          <w:rStyle w:val="Kiemels2"/>
        </w:rPr>
        <w:t xml:space="preserve"> §</w:t>
      </w:r>
      <w:r>
        <w:t xml:space="preserve"> (1) Nem kell igénybevételi díjat fizetni Kecel Város Önkormányzata vagy intézményei által szervezett kulturális rendezvény, vásár vagy más egyéb esemény megrendezéséhez kapcsolódó nem közlekedési célú igénybevétel esetén</w:t>
      </w:r>
      <w:r>
        <w:rPr>
          <w:rStyle w:val="Kiemels2"/>
        </w:rPr>
        <w:t>.</w:t>
      </w:r>
    </w:p>
    <w:p w:rsidR="003D194B" w:rsidRPr="00DA5848" w:rsidRDefault="003D194B" w:rsidP="003D194B">
      <w:pPr>
        <w:pStyle w:val="NormlWeb"/>
        <w:jc w:val="both"/>
      </w:pPr>
      <w:r w:rsidRPr="00B46187">
        <w:rPr>
          <w:rStyle w:val="Kiemels2"/>
          <w:b w:val="0"/>
        </w:rPr>
        <w:t>(2)</w:t>
      </w:r>
      <w:r>
        <w:t xml:space="preserve"> A közérdekű, sport-, vagy kulturális rendezvények, továbbá az egyházak által szervezett egyházi jellegű rendezvények esetén az igénybevevő részére – kérelemre - a jegyző a díjfizetés alól </w:t>
      </w:r>
      <w:r w:rsidR="00C53E96">
        <w:t>mentességet vagy díjfizetési kedvezményt</w:t>
      </w:r>
      <w:r>
        <w:t xml:space="preserve"> engedélyezhet. </w:t>
      </w:r>
    </w:p>
    <w:p w:rsidR="003D194B" w:rsidRPr="00E45497" w:rsidRDefault="00BE5EB8" w:rsidP="003D194B">
      <w:pPr>
        <w:pStyle w:val="NormlWeb"/>
        <w:jc w:val="center"/>
        <w:rPr>
          <w:b/>
        </w:rPr>
      </w:pPr>
      <w:r>
        <w:rPr>
          <w:b/>
        </w:rPr>
        <w:t>5. Hatályba</w:t>
      </w:r>
      <w:r w:rsidR="003D194B">
        <w:rPr>
          <w:b/>
        </w:rPr>
        <w:t>lépés</w:t>
      </w:r>
    </w:p>
    <w:p w:rsidR="003D194B" w:rsidRPr="00436C3D" w:rsidRDefault="003D194B" w:rsidP="003D194B">
      <w:pPr>
        <w:spacing w:before="100" w:after="100" w:line="100" w:lineRule="atLeast"/>
        <w:jc w:val="both"/>
      </w:pPr>
      <w:r w:rsidRPr="00436C3D">
        <w:rPr>
          <w:b/>
        </w:rPr>
        <w:t>11. §</w:t>
      </w:r>
      <w:r w:rsidRPr="00436C3D">
        <w:t xml:space="preserve"> (1) Ez a rendelet – a (2) bekezdésben foglalt kivétellel - a kihirdetését követő napon lép hatályba.</w:t>
      </w:r>
    </w:p>
    <w:p w:rsidR="003D194B" w:rsidRDefault="003D194B" w:rsidP="003D194B">
      <w:pPr>
        <w:spacing w:before="100" w:after="100" w:line="100" w:lineRule="atLeast"/>
        <w:jc w:val="both"/>
        <w:rPr>
          <w:rFonts w:ascii="Calibri" w:hAnsi="Calibri"/>
          <w:sz w:val="22"/>
          <w:szCs w:val="22"/>
        </w:rPr>
      </w:pPr>
      <w:r w:rsidRPr="00436C3D">
        <w:t>(2) A 9</w:t>
      </w:r>
      <w:r w:rsidR="00D52B3F">
        <w:t>-10</w:t>
      </w:r>
      <w:r w:rsidRPr="00436C3D">
        <w:t>. § 2022. január 1-jén lép hatályba.</w:t>
      </w:r>
    </w:p>
    <w:p w:rsidR="003D194B" w:rsidRPr="00A62CD8" w:rsidRDefault="003D194B" w:rsidP="003D194B">
      <w:pPr>
        <w:tabs>
          <w:tab w:val="left" w:pos="6885"/>
        </w:tabs>
        <w:ind w:right="283"/>
      </w:pPr>
    </w:p>
    <w:p w:rsidR="00364768" w:rsidRDefault="00364768"/>
    <w:sectPr w:rsidR="00364768" w:rsidSect="0078312B">
      <w:headerReference w:type="default" r:id="rId7"/>
      <w:footerReference w:type="default" r:id="rId8"/>
      <w:footerReference w:type="first" r:id="rId9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C1D" w:rsidRDefault="00B27C1D" w:rsidP="00EF352D">
      <w:r>
        <w:separator/>
      </w:r>
    </w:p>
  </w:endnote>
  <w:endnote w:type="continuationSeparator" w:id="0">
    <w:p w:rsidR="00B27C1D" w:rsidRDefault="00B27C1D" w:rsidP="00EF3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C0F" w:rsidRDefault="000457E8">
    <w:pPr>
      <w:pStyle w:val="llb"/>
      <w:jc w:val="center"/>
    </w:pPr>
    <w:r>
      <w:fldChar w:fldCharType="begin"/>
    </w:r>
    <w:r w:rsidR="003D194B">
      <w:instrText xml:space="preserve"> PAGE   \* MERGEFORMAT </w:instrText>
    </w:r>
    <w:r>
      <w:fldChar w:fldCharType="separate"/>
    </w:r>
    <w:r w:rsidR="000A43CF">
      <w:rPr>
        <w:noProof/>
      </w:rPr>
      <w:t>3</w:t>
    </w:r>
    <w:r>
      <w:fldChar w:fldCharType="end"/>
    </w:r>
  </w:p>
  <w:p w:rsidR="00DF3C0F" w:rsidRDefault="00B27C1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C0F" w:rsidRDefault="000457E8">
    <w:pPr>
      <w:pStyle w:val="llb"/>
      <w:jc w:val="center"/>
    </w:pPr>
    <w:r>
      <w:fldChar w:fldCharType="begin"/>
    </w:r>
    <w:r w:rsidR="003D194B">
      <w:instrText xml:space="preserve"> PAGE   \* MERGEFORMAT </w:instrText>
    </w:r>
    <w:r>
      <w:fldChar w:fldCharType="separate"/>
    </w:r>
    <w:r w:rsidR="000A43CF">
      <w:rPr>
        <w:noProof/>
      </w:rPr>
      <w:t>1</w:t>
    </w:r>
    <w:r>
      <w:fldChar w:fldCharType="end"/>
    </w:r>
  </w:p>
  <w:p w:rsidR="00DF3C0F" w:rsidRDefault="00B27C1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C1D" w:rsidRDefault="00B27C1D" w:rsidP="00EF352D">
      <w:r>
        <w:separator/>
      </w:r>
    </w:p>
  </w:footnote>
  <w:footnote w:type="continuationSeparator" w:id="0">
    <w:p w:rsidR="00B27C1D" w:rsidRDefault="00B27C1D" w:rsidP="00EF3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CD" w:rsidRDefault="00B27C1D">
    <w:pPr>
      <w:pStyle w:val="lfej"/>
    </w:pPr>
  </w:p>
  <w:p w:rsidR="001907CD" w:rsidRDefault="00B27C1D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94B"/>
    <w:rsid w:val="00005C47"/>
    <w:rsid w:val="000457E8"/>
    <w:rsid w:val="0008375E"/>
    <w:rsid w:val="000A43CF"/>
    <w:rsid w:val="000B4173"/>
    <w:rsid w:val="00170A52"/>
    <w:rsid w:val="0019081A"/>
    <w:rsid w:val="00286CA8"/>
    <w:rsid w:val="00326A2E"/>
    <w:rsid w:val="00343A0F"/>
    <w:rsid w:val="00364768"/>
    <w:rsid w:val="00367897"/>
    <w:rsid w:val="003802E0"/>
    <w:rsid w:val="003901DA"/>
    <w:rsid w:val="003D194B"/>
    <w:rsid w:val="004143CA"/>
    <w:rsid w:val="00461A24"/>
    <w:rsid w:val="004B4CE6"/>
    <w:rsid w:val="00512A32"/>
    <w:rsid w:val="0059619F"/>
    <w:rsid w:val="006334C5"/>
    <w:rsid w:val="0068334F"/>
    <w:rsid w:val="00694317"/>
    <w:rsid w:val="0069697B"/>
    <w:rsid w:val="00696A90"/>
    <w:rsid w:val="006A7318"/>
    <w:rsid w:val="00700261"/>
    <w:rsid w:val="00741F70"/>
    <w:rsid w:val="007C1248"/>
    <w:rsid w:val="007D3D60"/>
    <w:rsid w:val="00806A82"/>
    <w:rsid w:val="00836286"/>
    <w:rsid w:val="0085767A"/>
    <w:rsid w:val="008B3D3A"/>
    <w:rsid w:val="008F449F"/>
    <w:rsid w:val="00906B04"/>
    <w:rsid w:val="009A2FCA"/>
    <w:rsid w:val="009A55C4"/>
    <w:rsid w:val="009A7790"/>
    <w:rsid w:val="00A07FF9"/>
    <w:rsid w:val="00A7218C"/>
    <w:rsid w:val="00A74E2A"/>
    <w:rsid w:val="00AB2C76"/>
    <w:rsid w:val="00AF7342"/>
    <w:rsid w:val="00B27C1D"/>
    <w:rsid w:val="00B62040"/>
    <w:rsid w:val="00B7170F"/>
    <w:rsid w:val="00BE5EB8"/>
    <w:rsid w:val="00C12C84"/>
    <w:rsid w:val="00C53E96"/>
    <w:rsid w:val="00C60F12"/>
    <w:rsid w:val="00CC5B21"/>
    <w:rsid w:val="00CE267C"/>
    <w:rsid w:val="00CE614E"/>
    <w:rsid w:val="00D371F0"/>
    <w:rsid w:val="00D52B3F"/>
    <w:rsid w:val="00E93790"/>
    <w:rsid w:val="00EA0972"/>
    <w:rsid w:val="00EA1B08"/>
    <w:rsid w:val="00EB3182"/>
    <w:rsid w:val="00EC1D2D"/>
    <w:rsid w:val="00EF352D"/>
    <w:rsid w:val="00EF3A65"/>
    <w:rsid w:val="00EF69AA"/>
    <w:rsid w:val="00F9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D194B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3D19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D194B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3D19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194B"/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3D19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61184-0BE8-4B66-9B95-0D683C49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883</Words>
  <Characters>6094</Characters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2021-01-12T12:40:00Z</cp:lastPrinted>
  <dcterms:created xsi:type="dcterms:W3CDTF">2021-01-12T10:57:00Z</dcterms:created>
  <dcterms:modified xsi:type="dcterms:W3CDTF">2021-01-22T10:35:00Z</dcterms:modified>
</cp:coreProperties>
</file>