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88" w:rsidRDefault="00A35588" w:rsidP="00AB75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>
            <wp:extent cx="419100" cy="733425"/>
            <wp:effectExtent l="19050" t="0" r="0" b="0"/>
            <wp:docPr id="1" name="Kép 1" descr="Fejléces papír cí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Fejléces papír címe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8" w:rsidRPr="00024798" w:rsidRDefault="00A35588" w:rsidP="00A35588">
      <w:pPr>
        <w:pStyle w:val="Cmsor1"/>
        <w:jc w:val="center"/>
        <w:rPr>
          <w:i w:val="0"/>
          <w:sz w:val="26"/>
          <w:szCs w:val="26"/>
        </w:rPr>
      </w:pPr>
      <w:r w:rsidRPr="00024798">
        <w:rPr>
          <w:i w:val="0"/>
          <w:sz w:val="26"/>
          <w:szCs w:val="26"/>
        </w:rPr>
        <w:t>BÁCS-KISKUN MEGYEI KORMÁNYHIVATAL</w:t>
      </w:r>
    </w:p>
    <w:p w:rsidR="00A35588" w:rsidRDefault="00A35588" w:rsidP="00AB75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5807" w:rsidRDefault="00AB759F" w:rsidP="00AB759F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B759F">
        <w:rPr>
          <w:rFonts w:ascii="Times New Roman" w:hAnsi="Times New Roman" w:cs="Times New Roman"/>
          <w:b/>
          <w:sz w:val="32"/>
          <w:szCs w:val="32"/>
        </w:rPr>
        <w:t>TÁJÉKOZTATÁS</w:t>
      </w:r>
      <w:r w:rsidR="00315807" w:rsidRPr="003158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AB759F" w:rsidRPr="00315807" w:rsidRDefault="00315807" w:rsidP="00AB7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8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CSALÁDOK OTTHONTEREMTÉSI KEDVEZMÉNYE IGÉNYBEVÉTELÉHEZ SZÜKSÉGES HATÓSÁGI BIZONYÍTVÁNYRÓL</w:t>
      </w:r>
    </w:p>
    <w:p w:rsidR="00AB759F" w:rsidRDefault="00AB759F" w:rsidP="00AB759F">
      <w:pPr>
        <w:jc w:val="center"/>
        <w:rPr>
          <w:rFonts w:ascii="Times New Roman" w:hAnsi="Times New Roman" w:cs="Times New Roman"/>
          <w:b/>
        </w:rPr>
      </w:pPr>
    </w:p>
    <w:p w:rsidR="00857C30" w:rsidRPr="002D75C7" w:rsidRDefault="00857C30" w:rsidP="002D75C7">
      <w:pPr>
        <w:jc w:val="both"/>
        <w:rPr>
          <w:rFonts w:ascii="Times New Roman" w:hAnsi="Times New Roman" w:cs="Times New Roman"/>
          <w:b/>
        </w:rPr>
      </w:pPr>
    </w:p>
    <w:p w:rsidR="00857C30" w:rsidRPr="00857C30" w:rsidRDefault="00857C30" w:rsidP="002D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7C30">
        <w:rPr>
          <w:rFonts w:ascii="Times New Roman" w:eastAsia="Times New Roman" w:hAnsi="Times New Roman" w:cs="Times New Roman"/>
          <w:sz w:val="24"/>
          <w:szCs w:val="24"/>
          <w:lang w:eastAsia="hu-HU"/>
        </w:rPr>
        <w:t>A családok otthonteremtési kedvezménye</w:t>
      </w:r>
      <w:r w:rsidRPr="002D75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57C30">
        <w:rPr>
          <w:rFonts w:ascii="Times New Roman" w:eastAsia="Times New Roman" w:hAnsi="Times New Roman" w:cs="Times New Roman"/>
          <w:sz w:val="24"/>
          <w:szCs w:val="24"/>
          <w:lang w:eastAsia="hu-HU"/>
        </w:rPr>
        <w:t>(CSOK), mint vissza nem térítendő állami támogatás</w:t>
      </w:r>
      <w:r w:rsidR="003A77DF" w:rsidRPr="002D75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57C30">
        <w:rPr>
          <w:rFonts w:ascii="Times New Roman" w:eastAsia="Times New Roman" w:hAnsi="Times New Roman" w:cs="Times New Roman"/>
          <w:sz w:val="24"/>
          <w:szCs w:val="24"/>
          <w:lang w:eastAsia="hu-HU"/>
        </w:rPr>
        <w:t>2015. július 1-jét követően</w:t>
      </w:r>
      <w:r w:rsidR="003A77DF" w:rsidRPr="002D75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77DF" w:rsidRPr="00857C30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igényelhető</w:t>
      </w:r>
      <w:r w:rsidR="003A77DF" w:rsidRPr="002D75C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57C30" w:rsidRPr="002D75C7" w:rsidRDefault="00857C30" w:rsidP="002D75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59F" w:rsidRPr="002D75C7" w:rsidRDefault="003A77DF" w:rsidP="002D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7DF">
        <w:rPr>
          <w:rFonts w:ascii="Times New Roman" w:eastAsia="Times New Roman" w:hAnsi="Times New Roman" w:cs="Times New Roman"/>
          <w:sz w:val="24"/>
          <w:szCs w:val="24"/>
          <w:lang w:eastAsia="hu-HU"/>
        </w:rPr>
        <w:t>A családok otthonteremtési kedvezménye „C”</w:t>
      </w:r>
      <w:r w:rsidRPr="002D75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A77DF">
        <w:rPr>
          <w:rFonts w:ascii="Times New Roman" w:eastAsia="Times New Roman" w:hAnsi="Times New Roman" w:cs="Times New Roman"/>
          <w:sz w:val="24"/>
          <w:szCs w:val="24"/>
          <w:lang w:eastAsia="hu-HU"/>
        </w:rPr>
        <w:t>(követelménynek megfelelő) energetikai minősítési osztálynál kedvezőtlenebb energetikai minősítési osztályú egylakásos lakóépület vásárlása illetve bővítése esetén</w:t>
      </w:r>
      <w:r w:rsidRPr="002D75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A77DF">
        <w:rPr>
          <w:rFonts w:ascii="Times New Roman" w:eastAsia="Times New Roman" w:hAnsi="Times New Roman" w:cs="Times New Roman"/>
          <w:sz w:val="24"/>
          <w:szCs w:val="24"/>
          <w:lang w:eastAsia="hu-HU"/>
        </w:rPr>
        <w:t>abban az esetben igényelhető, ha az igénylő a hitelintézet részére benyújtja a</w:t>
      </w:r>
      <w:r w:rsidRPr="002D75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A77DF">
        <w:rPr>
          <w:rFonts w:ascii="Times New Roman" w:eastAsia="Times New Roman" w:hAnsi="Times New Roman" w:cs="Times New Roman"/>
          <w:sz w:val="24"/>
          <w:szCs w:val="24"/>
          <w:lang w:eastAsia="hu-HU"/>
        </w:rPr>
        <w:t>lakóépület fekvése szerint illetékes építésügyi hatóság</w:t>
      </w:r>
      <w:r w:rsidRPr="002D75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A77DF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kiállított, 30 napnál nem régebbi hatósági bizonyítványt arról, hogy a lakóépület állapota az élet-és vagyonbiztonságot közvetlenül és súlyosan nem veszélyezteti. Nem egylakásos lakóépület esetében a hatósági bizonyítvány nem szükséges</w:t>
      </w:r>
      <w:r w:rsidRPr="002D75C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A77DF" w:rsidRPr="002D75C7" w:rsidRDefault="003A77DF" w:rsidP="002D7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D75C7" w:rsidRPr="002D75C7" w:rsidRDefault="00114679" w:rsidP="002D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="003A77DF"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hatósági bizonyítványt </w:t>
      </w:r>
    </w:p>
    <w:p w:rsidR="003A77DF" w:rsidRPr="002D75C7" w:rsidRDefault="000A3B54" w:rsidP="002D75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Kecskeméti Járás, a Kiskunfélegyházi Járás, a Kiskunmajsai Járás és a Tiszakécskei Járás területén lévő ingatlanok esetében </w:t>
      </w:r>
      <w:r w:rsidR="002D75C7"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="00AB759F"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Bács-Kiskun Megyei Kormányhivatal </w:t>
      </w:r>
      <w:r w:rsidR="003A77DF"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Kecskeméti Járási Hivatal Építésügyi </w:t>
      </w:r>
      <w:r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és Örökségvédelmi Osztálya </w:t>
      </w:r>
      <w:r w:rsidR="002D75C7"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</w:t>
      </w:r>
      <w:r w:rsidR="002D75C7" w:rsidRPr="002D75C7">
        <w:rPr>
          <w:rFonts w:ascii="Times New Roman" w:hAnsi="Times New Roman" w:cs="Times New Roman"/>
          <w:sz w:val="24"/>
          <w:szCs w:val="24"/>
        </w:rPr>
        <w:t>6000 Kecskemét, Széchenyi krt. 12.)</w:t>
      </w:r>
      <w:r w:rsidR="002D75C7" w:rsidRPr="002D75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75C7" w:rsidRPr="002D75C7" w:rsidRDefault="000A3B54" w:rsidP="002D75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Bajai Járás, a Kiskunhalasi Járás, a Jánoshalmi Járás és a Bácsalmási Járás területén lévő ingatlanok esetében</w:t>
      </w:r>
      <w:r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2D75C7"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Bács-Kiskun Megyei Kormányhivatal </w:t>
      </w:r>
      <w:r w:rsidR="00AB759F"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Bajai Járási Hivatal Építésügyi Osztálya </w:t>
      </w:r>
      <w:r w:rsidR="00364130"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(6500 </w:t>
      </w:r>
      <w:r w:rsidR="00114679"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Baja, D</w:t>
      </w:r>
      <w:r w:rsid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eák F. u. 11-13</w:t>
      </w:r>
      <w:r w:rsidR="00364130"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</w:t>
      </w:r>
      <w:r w:rsidR="00364130"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2D75C7" w:rsidRPr="002D75C7" w:rsidRDefault="000A3B54" w:rsidP="002D75C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75C7">
        <w:rPr>
          <w:rFonts w:ascii="Times New Roman" w:hAnsi="Times New Roman" w:cs="Times New Roman"/>
          <w:b/>
          <w:sz w:val="24"/>
          <w:szCs w:val="24"/>
        </w:rPr>
        <w:t xml:space="preserve">a Kalocsai Járás, a Kiskőrösi Járás és a Kunszentmiklósi Járás </w:t>
      </w:r>
      <w:r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területén lévő ingatlanok esetében </w:t>
      </w:r>
      <w:r w:rsidR="002D75C7"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Bács-Kiskun Megyei Kormányhivatal Kalocsai Járási Hivatal Építésügyi Osztálya </w:t>
      </w:r>
      <w:r w:rsidR="002D75C7"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</w:t>
      </w:r>
      <w:r w:rsidR="002D75C7" w:rsidRPr="002D75C7">
        <w:rPr>
          <w:rFonts w:ascii="Times New Roman" w:hAnsi="Times New Roman" w:cs="Times New Roman"/>
          <w:sz w:val="24"/>
          <w:szCs w:val="24"/>
        </w:rPr>
        <w:t>6300 Kalocsa, Városház u. 1.)</w:t>
      </w:r>
      <w:r w:rsidR="002D75C7" w:rsidRPr="002D75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75C7" w:rsidRPr="002D75C7" w:rsidRDefault="002D75C7" w:rsidP="002D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állítja</w:t>
      </w:r>
      <w:proofErr w:type="gramEnd"/>
      <w:r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ki.</w:t>
      </w:r>
    </w:p>
    <w:p w:rsidR="002D75C7" w:rsidRPr="002D75C7" w:rsidRDefault="002D75C7" w:rsidP="002D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B759F" w:rsidRPr="002D75C7" w:rsidRDefault="00364130" w:rsidP="002D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r w:rsidR="00315807"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mennyiben a lakóépület műemlék</w:t>
      </w:r>
      <w:r w:rsidR="00315807"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illetve </w:t>
      </w:r>
      <w:r w:rsidR="00315807"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műemléki környezetben vagy műemléki jelentőségű területen áll</w:t>
      </w:r>
      <w:r w:rsidR="00315807"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abban az esetben </w:t>
      </w:r>
      <w:r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315807"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Bács-Kiskun Megyei Kormányhivatal Kecskeméti Járási Hivatal Építésügyi és Örökségvédelmi Osztálya </w:t>
      </w:r>
      <w:r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</w:t>
      </w:r>
      <w:r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6000</w:t>
      </w:r>
      <w:r w:rsidRPr="002D75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315807"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Kecskemét, Széchenyi </w:t>
      </w:r>
      <w:r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krt.</w:t>
      </w:r>
      <w:r w:rsidR="00315807"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12.</w:t>
      </w:r>
      <w:r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="00315807"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állítja ki</w:t>
      </w:r>
      <w:r w:rsidR="002D75C7" w:rsidRPr="002D75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hatósági bizonyítványt.</w:t>
      </w:r>
    </w:p>
    <w:p w:rsidR="00AB759F" w:rsidRPr="002D75C7" w:rsidRDefault="00AB759F" w:rsidP="002D75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59F" w:rsidRPr="002D75C7" w:rsidRDefault="002D75C7" w:rsidP="002D75C7">
      <w:pPr>
        <w:jc w:val="right"/>
        <w:rPr>
          <w:rFonts w:ascii="Times New Roman" w:hAnsi="Times New Roman" w:cs="Times New Roman"/>
          <w:sz w:val="24"/>
          <w:szCs w:val="24"/>
        </w:rPr>
      </w:pPr>
      <w:r w:rsidRPr="002D75C7">
        <w:rPr>
          <w:rFonts w:ascii="Times New Roman" w:hAnsi="Times New Roman" w:cs="Times New Roman"/>
          <w:sz w:val="24"/>
          <w:szCs w:val="24"/>
        </w:rPr>
        <w:t>(Bács-Kiskun Megyei Kormányhivatal)</w:t>
      </w:r>
    </w:p>
    <w:sectPr w:rsidR="00AB759F" w:rsidRPr="002D75C7" w:rsidSect="00141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6E9"/>
    <w:multiLevelType w:val="hybridMultilevel"/>
    <w:tmpl w:val="974A6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13B"/>
    <w:rsid w:val="000A3B54"/>
    <w:rsid w:val="00114679"/>
    <w:rsid w:val="001411BC"/>
    <w:rsid w:val="002D75C7"/>
    <w:rsid w:val="00315807"/>
    <w:rsid w:val="00364130"/>
    <w:rsid w:val="003A77DF"/>
    <w:rsid w:val="00541AC5"/>
    <w:rsid w:val="005F267E"/>
    <w:rsid w:val="006474D5"/>
    <w:rsid w:val="006E01E3"/>
    <w:rsid w:val="0082121B"/>
    <w:rsid w:val="00834385"/>
    <w:rsid w:val="00857C30"/>
    <w:rsid w:val="008751C6"/>
    <w:rsid w:val="008C7E0F"/>
    <w:rsid w:val="00A008FC"/>
    <w:rsid w:val="00A35588"/>
    <w:rsid w:val="00AB759F"/>
    <w:rsid w:val="00B5713B"/>
    <w:rsid w:val="00B64257"/>
    <w:rsid w:val="00F7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1BC"/>
  </w:style>
  <w:style w:type="paragraph" w:styleId="Cmsor1">
    <w:name w:val="heading 1"/>
    <w:basedOn w:val="Norml"/>
    <w:next w:val="Norml"/>
    <w:link w:val="Cmsor1Char"/>
    <w:qFormat/>
    <w:rsid w:val="00A3558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i/>
      <w:smallCaps/>
      <w:shadow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75C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3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558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A35588"/>
    <w:rPr>
      <w:rFonts w:ascii="Times New Roman" w:eastAsia="Times New Roman" w:hAnsi="Times New Roman" w:cs="Times New Roman"/>
      <w:b/>
      <w:i/>
      <w:smallCaps/>
      <w:shadow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isic</dc:creator>
  <cp:lastModifiedBy>friedrich.nikoletta</cp:lastModifiedBy>
  <cp:revision>6</cp:revision>
  <cp:lastPrinted>2015-07-08T09:05:00Z</cp:lastPrinted>
  <dcterms:created xsi:type="dcterms:W3CDTF">2015-07-08T09:04:00Z</dcterms:created>
  <dcterms:modified xsi:type="dcterms:W3CDTF">2015-07-08T09:12:00Z</dcterms:modified>
</cp:coreProperties>
</file>